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6B1D" w14:textId="77777777" w:rsidR="00C11E73" w:rsidRDefault="00C11E73" w:rsidP="00C11E73">
      <w:pPr>
        <w:spacing w:before="82" w:line="276" w:lineRule="exact"/>
        <w:ind w:right="3617"/>
        <w:rPr>
          <w:b/>
          <w:sz w:val="24"/>
        </w:rPr>
      </w:pPr>
    </w:p>
    <w:p w14:paraId="0B44F2BB" w14:textId="77777777" w:rsidR="00C11E73" w:rsidRDefault="00C11E73" w:rsidP="00C11E73">
      <w:pPr>
        <w:spacing w:before="82" w:line="276" w:lineRule="exact"/>
        <w:ind w:right="3617"/>
        <w:rPr>
          <w:b/>
          <w:sz w:val="24"/>
        </w:rPr>
      </w:pPr>
    </w:p>
    <w:p w14:paraId="6F20B670" w14:textId="77777777" w:rsidR="00C11E73" w:rsidRPr="005A07DE" w:rsidRDefault="00C11E73" w:rsidP="00C11E73">
      <w:pPr>
        <w:spacing w:before="82" w:line="276" w:lineRule="exact"/>
        <w:ind w:left="3252" w:right="3617"/>
        <w:jc w:val="center"/>
        <w:rPr>
          <w:b/>
          <w:sz w:val="24"/>
        </w:rPr>
      </w:pPr>
      <w:r w:rsidRPr="005A07DE">
        <w:rPr>
          <w:b/>
          <w:sz w:val="24"/>
        </w:rPr>
        <w:t>ALENA TRAINOVA</w:t>
      </w:r>
    </w:p>
    <w:p w14:paraId="5503E3F7" w14:textId="77777777" w:rsidR="00C11E73" w:rsidRPr="005A07DE" w:rsidRDefault="00C11E73" w:rsidP="00C11E73">
      <w:pPr>
        <w:ind w:left="3665" w:right="3617"/>
        <w:jc w:val="center"/>
        <w:rPr>
          <w:b/>
          <w:sz w:val="20"/>
        </w:rPr>
      </w:pPr>
      <w:r w:rsidRPr="005A07DE">
        <w:rPr>
          <w:b/>
          <w:sz w:val="20"/>
        </w:rPr>
        <w:t xml:space="preserve">Email: </w:t>
      </w:r>
      <w:hyperlink r:id="rId6">
        <w:r w:rsidRPr="005A07DE">
          <w:rPr>
            <w:b/>
            <w:color w:val="0000FF"/>
            <w:sz w:val="20"/>
            <w:u w:val="thick" w:color="0000FF"/>
          </w:rPr>
          <w:t>alena@atranslations.co.uk</w:t>
        </w:r>
      </w:hyperlink>
      <w:r w:rsidRPr="005A07DE">
        <w:rPr>
          <w:b/>
          <w:color w:val="0000FF"/>
          <w:sz w:val="20"/>
        </w:rPr>
        <w:t xml:space="preserve"> </w:t>
      </w:r>
      <w:r w:rsidRPr="005A07DE">
        <w:rPr>
          <w:b/>
          <w:sz w:val="20"/>
        </w:rPr>
        <w:t xml:space="preserve">Web: </w:t>
      </w:r>
      <w:hyperlink r:id="rId7">
        <w:r w:rsidRPr="005A07DE">
          <w:rPr>
            <w:b/>
            <w:color w:val="0000FF"/>
            <w:sz w:val="20"/>
            <w:u w:val="thick" w:color="0000FF"/>
          </w:rPr>
          <w:t>http://atranslations.co.uk</w:t>
        </w:r>
      </w:hyperlink>
      <w:r w:rsidRPr="005A07DE">
        <w:rPr>
          <w:b/>
          <w:color w:val="0000FF"/>
          <w:sz w:val="20"/>
        </w:rPr>
        <w:t xml:space="preserve"> </w:t>
      </w:r>
      <w:r w:rsidRPr="005A07DE">
        <w:rPr>
          <w:b/>
          <w:sz w:val="20"/>
        </w:rPr>
        <w:t>Mob: + 61 (0) 408 249 313</w:t>
      </w:r>
    </w:p>
    <w:p w14:paraId="114D6F8C" w14:textId="77777777" w:rsidR="00C11E73" w:rsidRPr="005A07DE" w:rsidRDefault="00C11E73" w:rsidP="00C11E73">
      <w:pPr>
        <w:pStyle w:val="BodyText"/>
        <w:spacing w:before="10"/>
        <w:rPr>
          <w:b/>
          <w:sz w:val="19"/>
        </w:rPr>
      </w:pPr>
    </w:p>
    <w:p w14:paraId="62BD0827" w14:textId="77777777" w:rsidR="00C11E73" w:rsidRPr="005A07DE" w:rsidRDefault="00C11E73" w:rsidP="00C11E73">
      <w:pPr>
        <w:pStyle w:val="Heading2"/>
        <w:tabs>
          <w:tab w:val="left" w:pos="2988"/>
        </w:tabs>
        <w:ind w:left="153"/>
      </w:pPr>
      <w:r w:rsidRPr="005A07DE">
        <w:rPr>
          <w:i w:val="0"/>
        </w:rPr>
        <w:t>PROFESSIONAL</w:t>
      </w:r>
      <w:r w:rsidRPr="005A07DE">
        <w:rPr>
          <w:i w:val="0"/>
        </w:rPr>
        <w:tab/>
      </w:r>
      <w:r w:rsidRPr="005A07DE">
        <w:t>Qualified member of the Institute of Interpreting and Translation, UK</w:t>
      </w:r>
      <w:r w:rsidRPr="005A07DE">
        <w:rPr>
          <w:spacing w:val="-14"/>
        </w:rPr>
        <w:t xml:space="preserve"> </w:t>
      </w:r>
      <w:r w:rsidRPr="005A07DE">
        <w:t>(10746)</w:t>
      </w:r>
    </w:p>
    <w:p w14:paraId="08EEA626" w14:textId="77777777" w:rsidR="00C11E73" w:rsidRPr="005A07DE" w:rsidRDefault="00C11E73" w:rsidP="00C11E73">
      <w:pPr>
        <w:spacing w:before="1"/>
        <w:ind w:left="153"/>
        <w:rPr>
          <w:b/>
          <w:sz w:val="20"/>
        </w:rPr>
      </w:pPr>
      <w:r w:rsidRPr="005A07DE">
        <w:rPr>
          <w:b/>
          <w:sz w:val="20"/>
        </w:rPr>
        <w:t>MEMBERSHIPS:</w:t>
      </w:r>
    </w:p>
    <w:p w14:paraId="4668BB73" w14:textId="77777777" w:rsidR="00C11E73" w:rsidRPr="005A07DE" w:rsidRDefault="00C11E73" w:rsidP="00C11E73">
      <w:pPr>
        <w:pStyle w:val="BodyText"/>
        <w:rPr>
          <w:b/>
        </w:rPr>
      </w:pPr>
    </w:p>
    <w:p w14:paraId="3AEBF4BB" w14:textId="77777777" w:rsidR="00C11E73" w:rsidRPr="005A07DE" w:rsidRDefault="00C11E73" w:rsidP="00C11E73">
      <w:pPr>
        <w:ind w:left="2989" w:right="703"/>
        <w:rPr>
          <w:b/>
          <w:i/>
          <w:sz w:val="20"/>
        </w:rPr>
      </w:pPr>
      <w:r w:rsidRPr="005A07DE">
        <w:rPr>
          <w:b/>
          <w:i/>
          <w:sz w:val="20"/>
        </w:rPr>
        <w:t xml:space="preserve">NAATI accredited (CPN </w:t>
      </w:r>
      <w:r w:rsidRPr="005A07DE">
        <w:rPr>
          <w:rFonts w:ascii="Times New Roman" w:hAnsi="Times New Roman" w:cs="Times New Roman"/>
          <w:b/>
          <w:bCs/>
          <w:i/>
          <w:iCs/>
          <w:lang w:val="en-US" w:eastAsia="en-GB"/>
        </w:rPr>
        <w:t>4QQ49A</w:t>
      </w:r>
      <w:r w:rsidRPr="005A07DE">
        <w:rPr>
          <w:b/>
          <w:i/>
          <w:sz w:val="20"/>
        </w:rPr>
        <w:t>, the Australian National Accreditation Authority for Translators and Interpreters)</w:t>
      </w:r>
    </w:p>
    <w:p w14:paraId="09188E7E" w14:textId="77777777" w:rsidR="00C11E73" w:rsidRPr="005A07DE" w:rsidRDefault="00C11E73" w:rsidP="00C11E73">
      <w:pPr>
        <w:pStyle w:val="BodyText"/>
        <w:rPr>
          <w:b/>
          <w:i/>
          <w:sz w:val="22"/>
        </w:rPr>
      </w:pPr>
    </w:p>
    <w:p w14:paraId="0E1F221C" w14:textId="77777777" w:rsidR="00C11E73" w:rsidRPr="005A07DE" w:rsidRDefault="00C11E73" w:rsidP="00C11E73">
      <w:pPr>
        <w:pStyle w:val="BodyText"/>
        <w:spacing w:before="1"/>
        <w:rPr>
          <w:b/>
          <w:i/>
          <w:sz w:val="18"/>
        </w:rPr>
      </w:pPr>
    </w:p>
    <w:p w14:paraId="5B6C57B3" w14:textId="0BBE801F" w:rsidR="00C11E73" w:rsidRPr="005A07DE" w:rsidRDefault="00C11E73" w:rsidP="00C11E73">
      <w:pPr>
        <w:tabs>
          <w:tab w:val="left" w:pos="2988"/>
        </w:tabs>
        <w:spacing w:before="1"/>
        <w:ind w:left="153"/>
        <w:rPr>
          <w:b/>
          <w:i/>
          <w:sz w:val="20"/>
        </w:rPr>
      </w:pPr>
      <w:r w:rsidRPr="005A07DE">
        <w:rPr>
          <w:b/>
          <w:sz w:val="20"/>
        </w:rPr>
        <w:t>EDUCATION:</w:t>
      </w:r>
      <w:r w:rsidRPr="005A07DE">
        <w:rPr>
          <w:b/>
          <w:sz w:val="20"/>
        </w:rPr>
        <w:tab/>
      </w:r>
      <w:r w:rsidRPr="005A07DE">
        <w:rPr>
          <w:b/>
          <w:i/>
          <w:sz w:val="20"/>
        </w:rPr>
        <w:t>LLB, 2015 –</w:t>
      </w:r>
      <w:r w:rsidRPr="005A07DE">
        <w:rPr>
          <w:b/>
          <w:i/>
          <w:spacing w:val="-7"/>
          <w:sz w:val="20"/>
        </w:rPr>
        <w:t xml:space="preserve"> </w:t>
      </w:r>
      <w:r w:rsidR="00FE0863" w:rsidRPr="005A07DE">
        <w:rPr>
          <w:b/>
          <w:i/>
          <w:sz w:val="20"/>
        </w:rPr>
        <w:t>2021</w:t>
      </w:r>
    </w:p>
    <w:p w14:paraId="666D4B76" w14:textId="63DC6ADE" w:rsidR="00C11E73" w:rsidRPr="005A07DE" w:rsidRDefault="00C11E73" w:rsidP="00C11E73">
      <w:pPr>
        <w:pStyle w:val="BodyText"/>
        <w:ind w:left="2989"/>
      </w:pPr>
      <w:r w:rsidRPr="005A07DE">
        <w:t>University of</w:t>
      </w:r>
      <w:r w:rsidRPr="005A07DE">
        <w:rPr>
          <w:spacing w:val="-7"/>
        </w:rPr>
        <w:t xml:space="preserve"> </w:t>
      </w:r>
      <w:r w:rsidRPr="005A07DE">
        <w:t>London</w:t>
      </w:r>
      <w:r w:rsidR="00FE0863" w:rsidRPr="005A07DE">
        <w:t>, UK</w:t>
      </w:r>
    </w:p>
    <w:p w14:paraId="09F4DB1E" w14:textId="77777777" w:rsidR="00C11E73" w:rsidRPr="005A07DE" w:rsidRDefault="00C11E73" w:rsidP="00C11E73">
      <w:pPr>
        <w:pStyle w:val="BodyText"/>
        <w:spacing w:before="10"/>
        <w:rPr>
          <w:sz w:val="19"/>
        </w:rPr>
      </w:pPr>
    </w:p>
    <w:p w14:paraId="1186BAEF" w14:textId="77777777" w:rsidR="00C11E73" w:rsidRPr="005A07DE" w:rsidRDefault="00C11E73" w:rsidP="00C11E73">
      <w:pPr>
        <w:pStyle w:val="Heading2"/>
      </w:pPr>
      <w:r w:rsidRPr="005A07DE">
        <w:t>Master of Arts in Bilingual Translation, 2005</w:t>
      </w:r>
    </w:p>
    <w:p w14:paraId="78BE1CAA" w14:textId="77777777" w:rsidR="00C11E73" w:rsidRPr="005A07DE" w:rsidRDefault="00C11E73" w:rsidP="00C11E73">
      <w:pPr>
        <w:ind w:left="2989"/>
        <w:rPr>
          <w:i/>
          <w:sz w:val="20"/>
        </w:rPr>
      </w:pPr>
      <w:r w:rsidRPr="005A07DE">
        <w:rPr>
          <w:i/>
          <w:sz w:val="20"/>
        </w:rPr>
        <w:t>Institutional and Technical Translation, Subtitling and Interpreting</w:t>
      </w:r>
    </w:p>
    <w:p w14:paraId="305EAEA7" w14:textId="77777777" w:rsidR="00C11E73" w:rsidRPr="005A07DE" w:rsidRDefault="00C11E73" w:rsidP="00C11E73">
      <w:pPr>
        <w:pStyle w:val="BodyText"/>
        <w:spacing w:before="1"/>
        <w:ind w:left="2989"/>
      </w:pPr>
      <w:r w:rsidRPr="005A07DE">
        <w:t>University of Westminster, UK</w:t>
      </w:r>
    </w:p>
    <w:p w14:paraId="3B5F111D" w14:textId="77777777" w:rsidR="00C11E73" w:rsidRPr="005A07DE" w:rsidRDefault="00C11E73" w:rsidP="00C11E73">
      <w:pPr>
        <w:pStyle w:val="BodyText"/>
        <w:spacing w:before="1"/>
      </w:pPr>
    </w:p>
    <w:p w14:paraId="49205436" w14:textId="77777777" w:rsidR="00C11E73" w:rsidRPr="005A07DE" w:rsidRDefault="00C11E73" w:rsidP="00C11E73">
      <w:pPr>
        <w:pStyle w:val="Heading2"/>
      </w:pPr>
      <w:r w:rsidRPr="005A07DE">
        <w:t>Bachelor of Arts in English and French Philology, 2003</w:t>
      </w:r>
    </w:p>
    <w:p w14:paraId="784B6AD0" w14:textId="77777777" w:rsidR="00C11E73" w:rsidRPr="005A07DE" w:rsidRDefault="00C11E73" w:rsidP="00C11E73">
      <w:pPr>
        <w:pStyle w:val="BodyText"/>
        <w:ind w:left="2989"/>
      </w:pPr>
      <w:r w:rsidRPr="005A07DE">
        <w:t>Minsk State Linguistic University, Belarus</w:t>
      </w:r>
    </w:p>
    <w:p w14:paraId="004DAD8B" w14:textId="77777777" w:rsidR="00C11E73" w:rsidRPr="005A07DE" w:rsidRDefault="00C11E73" w:rsidP="00C11E73">
      <w:pPr>
        <w:pStyle w:val="BodyText"/>
        <w:spacing w:before="10"/>
        <w:rPr>
          <w:sz w:val="19"/>
        </w:rPr>
      </w:pPr>
    </w:p>
    <w:p w14:paraId="3F076A43" w14:textId="77777777" w:rsidR="00C11E73" w:rsidRPr="005A07DE" w:rsidRDefault="00C11E73" w:rsidP="00C11E73">
      <w:pPr>
        <w:pStyle w:val="Heading2"/>
        <w:tabs>
          <w:tab w:val="left" w:pos="2988"/>
        </w:tabs>
        <w:ind w:left="153"/>
      </w:pPr>
      <w:r w:rsidRPr="005A07DE">
        <w:rPr>
          <w:i w:val="0"/>
        </w:rPr>
        <w:t>LANGUAGES:</w:t>
      </w:r>
      <w:r w:rsidRPr="005A07DE">
        <w:rPr>
          <w:i w:val="0"/>
        </w:rPr>
        <w:tab/>
      </w:r>
      <w:r w:rsidRPr="005A07DE">
        <w:t xml:space="preserve">Russian (mother tongue), fluent English, </w:t>
      </w:r>
    </w:p>
    <w:p w14:paraId="1A847219" w14:textId="77777777" w:rsidR="00C11E73" w:rsidRPr="005A07DE" w:rsidRDefault="00C11E73" w:rsidP="00C11E73">
      <w:pPr>
        <w:pStyle w:val="Heading2"/>
        <w:tabs>
          <w:tab w:val="left" w:pos="2988"/>
        </w:tabs>
        <w:ind w:left="153"/>
      </w:pPr>
      <w:r w:rsidRPr="005A07DE">
        <w:rPr>
          <w:i w:val="0"/>
        </w:rPr>
        <w:tab/>
      </w:r>
      <w:r w:rsidRPr="005A07DE">
        <w:t>conversational</w:t>
      </w:r>
      <w:r w:rsidRPr="005A07DE">
        <w:rPr>
          <w:spacing w:val="-9"/>
        </w:rPr>
        <w:t xml:space="preserve"> Belarusian and </w:t>
      </w:r>
      <w:r w:rsidRPr="005A07DE">
        <w:t>French</w:t>
      </w:r>
    </w:p>
    <w:p w14:paraId="6619DE34" w14:textId="77777777" w:rsidR="00C11E73" w:rsidRPr="005A07DE" w:rsidRDefault="00C11E73" w:rsidP="00C11E73">
      <w:pPr>
        <w:pStyle w:val="BodyText"/>
        <w:rPr>
          <w:b/>
          <w:i/>
          <w:sz w:val="22"/>
        </w:rPr>
      </w:pPr>
    </w:p>
    <w:p w14:paraId="096E68C8" w14:textId="77777777" w:rsidR="00C11E73" w:rsidRPr="005A07DE" w:rsidRDefault="00C11E73" w:rsidP="00C11E73">
      <w:pPr>
        <w:pStyle w:val="BodyText"/>
        <w:spacing w:before="2"/>
        <w:rPr>
          <w:b/>
          <w:i/>
          <w:sz w:val="18"/>
        </w:rPr>
      </w:pPr>
    </w:p>
    <w:p w14:paraId="6BB665BE" w14:textId="4CF47F79" w:rsidR="00C11E73" w:rsidRPr="005A07DE" w:rsidRDefault="00C11E73" w:rsidP="00C11E73">
      <w:pPr>
        <w:tabs>
          <w:tab w:val="left" w:pos="2988"/>
        </w:tabs>
        <w:ind w:left="153"/>
        <w:rPr>
          <w:sz w:val="20"/>
        </w:rPr>
      </w:pPr>
      <w:r w:rsidRPr="005A07DE">
        <w:rPr>
          <w:b/>
          <w:sz w:val="20"/>
        </w:rPr>
        <w:t>CAT-TOOL:</w:t>
      </w:r>
      <w:r w:rsidRPr="005A07DE">
        <w:rPr>
          <w:b/>
          <w:sz w:val="20"/>
        </w:rPr>
        <w:tab/>
      </w:r>
      <w:r w:rsidRPr="005A07DE">
        <w:rPr>
          <w:sz w:val="20"/>
        </w:rPr>
        <w:t>SDL Studio</w:t>
      </w:r>
      <w:r w:rsidRPr="005A07DE">
        <w:rPr>
          <w:spacing w:val="-1"/>
          <w:sz w:val="20"/>
        </w:rPr>
        <w:t xml:space="preserve"> </w:t>
      </w:r>
      <w:r w:rsidR="003F2A0E" w:rsidRPr="005A07DE">
        <w:rPr>
          <w:sz w:val="20"/>
        </w:rPr>
        <w:t>2021</w:t>
      </w:r>
    </w:p>
    <w:p w14:paraId="4F6A26DA" w14:textId="77777777" w:rsidR="00C11E73" w:rsidRPr="005A07DE" w:rsidRDefault="00C11E73" w:rsidP="00C11E73">
      <w:pPr>
        <w:pStyle w:val="BodyText"/>
        <w:rPr>
          <w:sz w:val="22"/>
        </w:rPr>
      </w:pPr>
    </w:p>
    <w:p w14:paraId="36616AB6" w14:textId="77777777" w:rsidR="00C11E73" w:rsidRPr="005A07DE" w:rsidRDefault="00C11E73" w:rsidP="00C11E73">
      <w:pPr>
        <w:pStyle w:val="BodyText"/>
        <w:spacing w:before="10"/>
        <w:rPr>
          <w:sz w:val="17"/>
        </w:rPr>
      </w:pPr>
    </w:p>
    <w:p w14:paraId="5247A913" w14:textId="77777777" w:rsidR="00C11E73" w:rsidRPr="005A07DE" w:rsidRDefault="00C11E73" w:rsidP="00C11E73">
      <w:pPr>
        <w:pStyle w:val="Heading1"/>
      </w:pPr>
      <w:r w:rsidRPr="005A07DE">
        <w:t>WORK HISTORY:</w:t>
      </w:r>
    </w:p>
    <w:p w14:paraId="222E1964" w14:textId="77777777" w:rsidR="00C11E73" w:rsidRPr="005A07DE" w:rsidRDefault="00C11E73" w:rsidP="00C11E73">
      <w:pPr>
        <w:pStyle w:val="BodyText"/>
        <w:spacing w:before="1"/>
        <w:rPr>
          <w:b/>
        </w:rPr>
      </w:pPr>
    </w:p>
    <w:p w14:paraId="5D90E2D9" w14:textId="77777777" w:rsidR="00C11E73" w:rsidRPr="005A07DE" w:rsidRDefault="00C11E73" w:rsidP="00C11E73">
      <w:pPr>
        <w:tabs>
          <w:tab w:val="left" w:pos="7354"/>
        </w:tabs>
        <w:ind w:left="153"/>
        <w:rPr>
          <w:b/>
          <w:sz w:val="20"/>
        </w:rPr>
      </w:pPr>
      <w:r w:rsidRPr="005A07DE">
        <w:rPr>
          <w:b/>
          <w:sz w:val="20"/>
        </w:rPr>
        <w:t>Freelance English to</w:t>
      </w:r>
      <w:r w:rsidRPr="005A07DE">
        <w:rPr>
          <w:b/>
          <w:spacing w:val="-4"/>
          <w:sz w:val="20"/>
        </w:rPr>
        <w:t xml:space="preserve"> </w:t>
      </w:r>
      <w:r w:rsidRPr="005A07DE">
        <w:rPr>
          <w:b/>
          <w:sz w:val="20"/>
        </w:rPr>
        <w:t>Russian</w:t>
      </w:r>
      <w:r w:rsidRPr="005A07DE">
        <w:rPr>
          <w:b/>
          <w:spacing w:val="-2"/>
          <w:sz w:val="20"/>
        </w:rPr>
        <w:t xml:space="preserve"> </w:t>
      </w:r>
      <w:r w:rsidRPr="005A07DE">
        <w:rPr>
          <w:b/>
          <w:sz w:val="20"/>
        </w:rPr>
        <w:t>Translator:</w:t>
      </w:r>
      <w:r w:rsidRPr="005A07DE">
        <w:rPr>
          <w:b/>
          <w:sz w:val="20"/>
        </w:rPr>
        <w:tab/>
        <w:t>July 2004 – present</w:t>
      </w:r>
    </w:p>
    <w:p w14:paraId="1A5B90A7" w14:textId="77777777" w:rsidR="00C11E73" w:rsidRPr="005A07DE" w:rsidRDefault="00C11E73" w:rsidP="00C11E73">
      <w:pPr>
        <w:pStyle w:val="BodyText"/>
        <w:rPr>
          <w:b/>
        </w:rPr>
      </w:pPr>
    </w:p>
    <w:p w14:paraId="45C906C6" w14:textId="77777777" w:rsidR="00C11E73" w:rsidRPr="005A07DE" w:rsidRDefault="00C11E73" w:rsidP="00C11E73">
      <w:pPr>
        <w:pStyle w:val="BodyText"/>
        <w:spacing w:before="6"/>
        <w:rPr>
          <w:b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350"/>
        <w:gridCol w:w="2704"/>
      </w:tblGrid>
      <w:tr w:rsidR="00C11E73" w:rsidRPr="005A07DE" w14:paraId="618CB8CC" w14:textId="77777777" w:rsidTr="00112CA4">
        <w:trPr>
          <w:trHeight w:val="456"/>
        </w:trPr>
        <w:tc>
          <w:tcPr>
            <w:tcW w:w="2300" w:type="dxa"/>
          </w:tcPr>
          <w:p w14:paraId="4C15A4EF" w14:textId="77777777" w:rsidR="00C11E73" w:rsidRPr="005A07DE" w:rsidRDefault="00C11E73" w:rsidP="00112CA4">
            <w:pPr>
              <w:pStyle w:val="TableParagraph"/>
              <w:ind w:left="50"/>
              <w:rPr>
                <w:i/>
                <w:sz w:val="20"/>
              </w:rPr>
            </w:pPr>
            <w:r w:rsidRPr="005A07DE">
              <w:rPr>
                <w:i/>
                <w:sz w:val="20"/>
              </w:rPr>
              <w:t>Volunteer projects:</w:t>
            </w:r>
          </w:p>
        </w:tc>
        <w:tc>
          <w:tcPr>
            <w:tcW w:w="4350" w:type="dxa"/>
          </w:tcPr>
          <w:p w14:paraId="756537D8" w14:textId="77777777" w:rsidR="00C11E73" w:rsidRPr="005A07DE" w:rsidRDefault="00C11E73" w:rsidP="00112CA4">
            <w:pPr>
              <w:pStyle w:val="TableParagraph"/>
              <w:rPr>
                <w:sz w:val="20"/>
              </w:rPr>
            </w:pPr>
            <w:r w:rsidRPr="005A07DE">
              <w:rPr>
                <w:sz w:val="20"/>
              </w:rPr>
              <w:t>Translators without Borders</w:t>
            </w:r>
          </w:p>
          <w:p w14:paraId="471C3D33" w14:textId="77777777" w:rsidR="00C11E73" w:rsidRPr="005A07DE" w:rsidRDefault="00C11E73" w:rsidP="00112CA4">
            <w:pPr>
              <w:pStyle w:val="TableParagraph"/>
              <w:spacing w:line="214" w:lineRule="exact"/>
              <w:rPr>
                <w:sz w:val="20"/>
              </w:rPr>
            </w:pPr>
            <w:r w:rsidRPr="005A07DE">
              <w:rPr>
                <w:sz w:val="20"/>
              </w:rPr>
              <w:t>UN Online Volunteer</w:t>
            </w:r>
          </w:p>
        </w:tc>
        <w:tc>
          <w:tcPr>
            <w:tcW w:w="2704" w:type="dxa"/>
          </w:tcPr>
          <w:p w14:paraId="21649E61" w14:textId="77777777" w:rsidR="00C11E73" w:rsidRPr="005A07DE" w:rsidRDefault="00C11E73" w:rsidP="00112CA4">
            <w:pPr>
              <w:pStyle w:val="TableParagraph"/>
              <w:ind w:left="1321"/>
              <w:rPr>
                <w:sz w:val="20"/>
              </w:rPr>
            </w:pPr>
            <w:r w:rsidRPr="005A07DE">
              <w:rPr>
                <w:sz w:val="20"/>
              </w:rPr>
              <w:t>2017– present</w:t>
            </w:r>
          </w:p>
          <w:p w14:paraId="2C1CA257" w14:textId="77777777" w:rsidR="00C11E73" w:rsidRPr="005A07DE" w:rsidRDefault="00C11E73" w:rsidP="00112CA4">
            <w:pPr>
              <w:pStyle w:val="TableParagraph"/>
              <w:spacing w:line="214" w:lineRule="exact"/>
              <w:ind w:left="1321"/>
              <w:rPr>
                <w:sz w:val="20"/>
              </w:rPr>
            </w:pPr>
            <w:r w:rsidRPr="005A07DE">
              <w:rPr>
                <w:sz w:val="20"/>
              </w:rPr>
              <w:t>2014 – present</w:t>
            </w:r>
          </w:p>
        </w:tc>
      </w:tr>
      <w:tr w:rsidR="00C11E73" w:rsidRPr="005A07DE" w14:paraId="60C28DC2" w14:textId="77777777" w:rsidTr="00112CA4">
        <w:trPr>
          <w:trHeight w:val="226"/>
        </w:trPr>
        <w:tc>
          <w:tcPr>
            <w:tcW w:w="2300" w:type="dxa"/>
          </w:tcPr>
          <w:p w14:paraId="6E9A581A" w14:textId="77777777" w:rsidR="00C11E73" w:rsidRPr="005A07DE" w:rsidRDefault="00C11E73" w:rsidP="00112CA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 w14:paraId="3232D029" w14:textId="77777777" w:rsidR="00C11E73" w:rsidRPr="005A07DE" w:rsidRDefault="00C11E73" w:rsidP="00112CA4">
            <w:pPr>
              <w:pStyle w:val="TableParagraph"/>
              <w:spacing w:line="206" w:lineRule="exact"/>
              <w:rPr>
                <w:sz w:val="20"/>
              </w:rPr>
            </w:pPr>
            <w:r w:rsidRPr="005A07DE">
              <w:rPr>
                <w:sz w:val="20"/>
              </w:rPr>
              <w:t>Front Line Defenders</w:t>
            </w:r>
          </w:p>
        </w:tc>
        <w:tc>
          <w:tcPr>
            <w:tcW w:w="2704" w:type="dxa"/>
          </w:tcPr>
          <w:p w14:paraId="62689254" w14:textId="77777777" w:rsidR="00C11E73" w:rsidRPr="005A07DE" w:rsidRDefault="00C11E73" w:rsidP="00112CA4">
            <w:pPr>
              <w:pStyle w:val="TableParagraph"/>
              <w:spacing w:line="206" w:lineRule="exact"/>
              <w:ind w:left="1321"/>
              <w:rPr>
                <w:sz w:val="20"/>
              </w:rPr>
            </w:pPr>
            <w:r w:rsidRPr="005A07DE">
              <w:rPr>
                <w:sz w:val="20"/>
              </w:rPr>
              <w:t>2004 – 2009</w:t>
            </w:r>
          </w:p>
        </w:tc>
      </w:tr>
    </w:tbl>
    <w:p w14:paraId="22C5453D" w14:textId="77777777" w:rsidR="00C11E73" w:rsidRPr="005A07DE" w:rsidRDefault="00C11E73" w:rsidP="00C11E73">
      <w:pPr>
        <w:pStyle w:val="BodyText"/>
        <w:rPr>
          <w:b/>
        </w:rPr>
      </w:pPr>
    </w:p>
    <w:p w14:paraId="04FDEF02" w14:textId="77777777" w:rsidR="00C11E73" w:rsidRPr="005A07DE" w:rsidRDefault="00C11E73" w:rsidP="00C11E73">
      <w:pPr>
        <w:pStyle w:val="BodyText"/>
        <w:spacing w:before="11"/>
        <w:rPr>
          <w:b/>
          <w:sz w:val="19"/>
        </w:rPr>
      </w:pPr>
    </w:p>
    <w:p w14:paraId="1CC6DBE5" w14:textId="77777777" w:rsidR="00C11E73" w:rsidRPr="005A07DE" w:rsidRDefault="00C11E73" w:rsidP="00C11E73">
      <w:pPr>
        <w:pStyle w:val="BodyText"/>
        <w:tabs>
          <w:tab w:val="left" w:pos="2988"/>
        </w:tabs>
        <w:ind w:left="2989" w:right="106" w:hanging="2836"/>
        <w:jc w:val="both"/>
      </w:pPr>
      <w:r w:rsidRPr="005A07DE">
        <w:rPr>
          <w:i/>
        </w:rPr>
        <w:t>Other</w:t>
      </w:r>
      <w:r w:rsidRPr="005A07DE">
        <w:rPr>
          <w:i/>
          <w:spacing w:val="-1"/>
        </w:rPr>
        <w:t xml:space="preserve"> </w:t>
      </w:r>
      <w:r w:rsidRPr="005A07DE">
        <w:rPr>
          <w:i/>
        </w:rPr>
        <w:t>projects:</w:t>
      </w:r>
      <w:r w:rsidRPr="005A07DE">
        <w:rPr>
          <w:i/>
        </w:rPr>
        <w:tab/>
      </w:r>
      <w:r w:rsidRPr="005A07DE">
        <w:t>Macquarie University, Monro, Wright and Wasbrough LLP, Laurel Consultancy LLP, BP, PwC, Independent Media Services, Woods Bagot, Karachaganak Project, LNG Shipping Solutions, Burren Energy Services, and many</w:t>
      </w:r>
      <w:r w:rsidRPr="005A07DE">
        <w:rPr>
          <w:spacing w:val="-1"/>
        </w:rPr>
        <w:t xml:space="preserve"> </w:t>
      </w:r>
      <w:r w:rsidRPr="005A07DE">
        <w:t>others.</w:t>
      </w:r>
    </w:p>
    <w:p w14:paraId="13EEB490" w14:textId="77777777" w:rsidR="00C11E73" w:rsidRPr="005A07DE" w:rsidRDefault="00C11E73" w:rsidP="00C11E73">
      <w:pPr>
        <w:pStyle w:val="BodyText"/>
        <w:spacing w:before="1"/>
      </w:pPr>
    </w:p>
    <w:p w14:paraId="4791C005" w14:textId="215BD540" w:rsidR="00C11E73" w:rsidRPr="005A07DE" w:rsidRDefault="00C11E73" w:rsidP="00C11E73">
      <w:pPr>
        <w:pStyle w:val="Heading1"/>
        <w:spacing w:before="1"/>
      </w:pPr>
      <w:r w:rsidRPr="005A07DE">
        <w:t>In-house positions:</w:t>
      </w:r>
    </w:p>
    <w:p w14:paraId="5B10B58A" w14:textId="2B115F4D" w:rsidR="00376B16" w:rsidRPr="005A07DE" w:rsidRDefault="00376B16" w:rsidP="00C11E73">
      <w:pPr>
        <w:pStyle w:val="Heading1"/>
        <w:spacing w:before="1"/>
      </w:pPr>
    </w:p>
    <w:p w14:paraId="5481E397" w14:textId="4C03C3D8" w:rsidR="00376B16" w:rsidRPr="005A07DE" w:rsidRDefault="00376B16" w:rsidP="00376B16">
      <w:pPr>
        <w:pStyle w:val="Heading1"/>
        <w:spacing w:before="1"/>
      </w:pPr>
      <w:r w:rsidRPr="005A07DE">
        <w:t xml:space="preserve">Blackmagic Design, </w:t>
      </w:r>
      <w:r w:rsidRPr="005A07DE">
        <w:rPr>
          <w:b w:val="0"/>
          <w:bCs w:val="0"/>
        </w:rPr>
        <w:t>Melbourne, VIC</w:t>
      </w:r>
      <w:r w:rsidRPr="005A07DE">
        <w:rPr>
          <w:b w:val="0"/>
          <w:bCs w:val="0"/>
        </w:rPr>
        <w:tab/>
      </w:r>
      <w:r w:rsidRPr="005A07DE">
        <w:rPr>
          <w:b w:val="0"/>
          <w:bCs w:val="0"/>
        </w:rPr>
        <w:tab/>
      </w:r>
      <w:r w:rsidRPr="005A07DE">
        <w:rPr>
          <w:b w:val="0"/>
          <w:bCs w:val="0"/>
        </w:rPr>
        <w:tab/>
      </w:r>
      <w:r w:rsidRPr="005A07DE">
        <w:rPr>
          <w:b w:val="0"/>
          <w:bCs w:val="0"/>
        </w:rPr>
        <w:tab/>
      </w:r>
      <w:r w:rsidRPr="005A07DE">
        <w:rPr>
          <w:b w:val="0"/>
          <w:bCs w:val="0"/>
        </w:rPr>
        <w:tab/>
        <w:t xml:space="preserve"> </w:t>
      </w:r>
      <w:r w:rsidRPr="005A07DE">
        <w:rPr>
          <w:b w:val="0"/>
          <w:bCs w:val="0"/>
        </w:rPr>
        <w:tab/>
      </w:r>
      <w:r w:rsidRPr="005A07DE">
        <w:t>January 2022 – currently</w:t>
      </w:r>
    </w:p>
    <w:p w14:paraId="718D5A39" w14:textId="55928D88" w:rsidR="00376B16" w:rsidRPr="005A07DE" w:rsidRDefault="00376B16" w:rsidP="00376B16">
      <w:pPr>
        <w:pStyle w:val="Heading1"/>
        <w:spacing w:before="1"/>
      </w:pPr>
    </w:p>
    <w:p w14:paraId="724C8C85" w14:textId="1AB2C2D0" w:rsidR="00376B16" w:rsidRPr="005A07DE" w:rsidRDefault="00376B16" w:rsidP="00376B16">
      <w:pPr>
        <w:pStyle w:val="Heading1"/>
        <w:spacing w:before="1"/>
        <w:rPr>
          <w:i/>
          <w:iCs/>
        </w:rPr>
      </w:pPr>
      <w:r w:rsidRPr="005A07DE">
        <w:rPr>
          <w:i/>
          <w:iCs/>
        </w:rPr>
        <w:t>Russian Technical Translator</w:t>
      </w:r>
    </w:p>
    <w:p w14:paraId="3D805323" w14:textId="77777777" w:rsidR="00C11E73" w:rsidRPr="005A07DE" w:rsidRDefault="00C11E73" w:rsidP="00376B16">
      <w:pPr>
        <w:pStyle w:val="BodyText"/>
        <w:spacing w:before="9"/>
        <w:rPr>
          <w:b/>
          <w:sz w:val="19"/>
        </w:rPr>
      </w:pPr>
    </w:p>
    <w:p w14:paraId="7F023EF3" w14:textId="124BE553" w:rsidR="00C11E73" w:rsidRPr="005A07DE" w:rsidRDefault="00C11E73" w:rsidP="00376B16">
      <w:pPr>
        <w:tabs>
          <w:tab w:val="left" w:pos="6958"/>
        </w:tabs>
        <w:ind w:left="153"/>
        <w:rPr>
          <w:b/>
          <w:sz w:val="20"/>
        </w:rPr>
      </w:pPr>
      <w:r w:rsidRPr="005A07DE">
        <w:rPr>
          <w:b/>
          <w:sz w:val="20"/>
        </w:rPr>
        <w:t>Macquarie University,</w:t>
      </w:r>
      <w:r w:rsidRPr="005A07DE">
        <w:rPr>
          <w:b/>
          <w:spacing w:val="-4"/>
          <w:sz w:val="20"/>
        </w:rPr>
        <w:t xml:space="preserve"> </w:t>
      </w:r>
      <w:r w:rsidRPr="005A07DE">
        <w:rPr>
          <w:sz w:val="20"/>
        </w:rPr>
        <w:t>Sydney,NSW,</w:t>
      </w:r>
      <w:r w:rsidRPr="005A07DE">
        <w:rPr>
          <w:spacing w:val="-1"/>
          <w:sz w:val="20"/>
        </w:rPr>
        <w:t xml:space="preserve"> </w:t>
      </w:r>
      <w:r w:rsidRPr="005A07DE">
        <w:rPr>
          <w:sz w:val="20"/>
        </w:rPr>
        <w:t>AUS</w:t>
      </w:r>
      <w:r w:rsidRPr="005A07DE">
        <w:rPr>
          <w:sz w:val="20"/>
        </w:rPr>
        <w:tab/>
      </w:r>
      <w:r w:rsidR="00376B16" w:rsidRPr="005A07DE">
        <w:rPr>
          <w:sz w:val="20"/>
        </w:rPr>
        <w:tab/>
      </w:r>
      <w:r w:rsidRPr="005A07DE">
        <w:rPr>
          <w:b/>
          <w:sz w:val="20"/>
        </w:rPr>
        <w:t>February 2017 –</w:t>
      </w:r>
      <w:r w:rsidRPr="005A07DE">
        <w:rPr>
          <w:b/>
          <w:spacing w:val="-2"/>
          <w:sz w:val="20"/>
        </w:rPr>
        <w:t xml:space="preserve"> </w:t>
      </w:r>
      <w:r w:rsidRPr="005A07DE">
        <w:rPr>
          <w:b/>
          <w:sz w:val="20"/>
        </w:rPr>
        <w:t>August 2019</w:t>
      </w:r>
    </w:p>
    <w:p w14:paraId="1435FD4C" w14:textId="77777777" w:rsidR="00C11E73" w:rsidRPr="005A07DE" w:rsidRDefault="00C11E73" w:rsidP="00C11E73">
      <w:pPr>
        <w:pStyle w:val="BodyText"/>
        <w:spacing w:before="1"/>
        <w:rPr>
          <w:b/>
        </w:rPr>
      </w:pPr>
    </w:p>
    <w:p w14:paraId="7642FA63" w14:textId="77777777" w:rsidR="00C11E73" w:rsidRPr="005A07DE" w:rsidRDefault="00C11E73" w:rsidP="00C11E73">
      <w:pPr>
        <w:pStyle w:val="Heading2"/>
        <w:ind w:left="153"/>
      </w:pPr>
      <w:r w:rsidRPr="005A07DE">
        <w:t>Russian language tutor for the MA in Translation programme</w:t>
      </w:r>
    </w:p>
    <w:p w14:paraId="028CA77F" w14:textId="77777777" w:rsidR="00C11E73" w:rsidRPr="005A07DE" w:rsidRDefault="00C11E73" w:rsidP="00C11E73">
      <w:pPr>
        <w:pStyle w:val="BodyText"/>
        <w:rPr>
          <w:b/>
          <w:i/>
          <w:sz w:val="22"/>
        </w:rPr>
      </w:pPr>
    </w:p>
    <w:p w14:paraId="69026C9B" w14:textId="77777777" w:rsidR="00C11E73" w:rsidRPr="005A07DE" w:rsidRDefault="00C11E73" w:rsidP="00C11E73">
      <w:pPr>
        <w:pStyle w:val="BodyText"/>
        <w:spacing w:before="10"/>
        <w:rPr>
          <w:b/>
          <w:i/>
          <w:sz w:val="17"/>
        </w:rPr>
      </w:pPr>
    </w:p>
    <w:p w14:paraId="1D0D5C5E" w14:textId="77777777" w:rsidR="00C11E73" w:rsidRPr="005A07DE" w:rsidRDefault="00C11E73" w:rsidP="00C11E73">
      <w:pPr>
        <w:spacing w:before="1"/>
        <w:ind w:left="153" w:right="4532"/>
        <w:jc w:val="both"/>
        <w:rPr>
          <w:b/>
          <w:sz w:val="20"/>
        </w:rPr>
      </w:pPr>
      <w:r w:rsidRPr="005A07DE">
        <w:rPr>
          <w:b/>
          <w:sz w:val="20"/>
        </w:rPr>
        <w:t xml:space="preserve">Gherson Solicitors, </w:t>
      </w:r>
      <w:r w:rsidRPr="005A07DE">
        <w:rPr>
          <w:sz w:val="20"/>
        </w:rPr>
        <w:t xml:space="preserve">London, UK </w:t>
      </w:r>
      <w:r w:rsidRPr="005A07DE">
        <w:rPr>
          <w:b/>
          <w:sz w:val="20"/>
        </w:rPr>
        <w:t>June 2009 – December 2014 Immigration and Human Rights Law Firm</w:t>
      </w:r>
    </w:p>
    <w:p w14:paraId="249D3567" w14:textId="77777777" w:rsidR="00C11E73" w:rsidRPr="005A07DE" w:rsidRDefault="00C11E73" w:rsidP="00C11E73">
      <w:pPr>
        <w:spacing w:before="1"/>
        <w:ind w:left="153"/>
        <w:jc w:val="both"/>
        <w:rPr>
          <w:i/>
          <w:sz w:val="20"/>
        </w:rPr>
      </w:pPr>
      <w:r w:rsidRPr="005A07DE">
        <w:rPr>
          <w:b/>
          <w:i/>
          <w:sz w:val="20"/>
        </w:rPr>
        <w:t>English to Russian Translator</w:t>
      </w:r>
      <w:r w:rsidRPr="005A07DE">
        <w:rPr>
          <w:b/>
          <w:sz w:val="20"/>
        </w:rPr>
        <w:t xml:space="preserve">, </w:t>
      </w:r>
      <w:r w:rsidRPr="005A07DE">
        <w:rPr>
          <w:i/>
          <w:sz w:val="20"/>
        </w:rPr>
        <w:t>responsible for</w:t>
      </w:r>
    </w:p>
    <w:p w14:paraId="3E166D2F" w14:textId="77777777" w:rsidR="00C11E73" w:rsidRPr="005A07DE" w:rsidRDefault="00C11E73" w:rsidP="00C11E73">
      <w:pPr>
        <w:pStyle w:val="BodyText"/>
        <w:ind w:left="2989" w:right="101"/>
        <w:jc w:val="both"/>
      </w:pPr>
      <w:r w:rsidRPr="005A07DE">
        <w:t xml:space="preserve">Translating large volumes of legal documentation in preparation for court hearings, </w:t>
      </w:r>
      <w:r w:rsidRPr="005A07DE">
        <w:lastRenderedPageBreak/>
        <w:t>including business, financial documents and media reports. Translation of and content management of the company website (</w:t>
      </w:r>
      <w:hyperlink r:id="rId8">
        <w:r w:rsidRPr="005A07DE">
          <w:rPr>
            <w:color w:val="0000FF"/>
            <w:u w:val="single" w:color="0000FF"/>
          </w:rPr>
          <w:t>http://russian.gherson.com</w:t>
        </w:r>
      </w:hyperlink>
      <w:r w:rsidRPr="005A07DE">
        <w:t>). Coordination and supervision of translation process, revision and proofreading of translated documents. Interpreting at client meetings and transcription of recorded materials.</w:t>
      </w:r>
    </w:p>
    <w:p w14:paraId="7D6789D3" w14:textId="77777777" w:rsidR="00C11E73" w:rsidRPr="005A07DE" w:rsidRDefault="00C11E73" w:rsidP="00C11E73">
      <w:pPr>
        <w:pStyle w:val="BodyText"/>
        <w:rPr>
          <w:sz w:val="19"/>
        </w:rPr>
      </w:pPr>
    </w:p>
    <w:p w14:paraId="081F571F" w14:textId="77777777" w:rsidR="00C11E73" w:rsidRPr="005A07DE" w:rsidRDefault="00C11E73" w:rsidP="00C11E73">
      <w:pPr>
        <w:pStyle w:val="Heading1"/>
        <w:tabs>
          <w:tab w:val="left" w:pos="7354"/>
        </w:tabs>
        <w:spacing w:before="93"/>
      </w:pPr>
    </w:p>
    <w:p w14:paraId="355DF04B" w14:textId="77777777" w:rsidR="00C11E73" w:rsidRPr="005A07DE" w:rsidRDefault="00C11E73" w:rsidP="00C11E73">
      <w:pPr>
        <w:pStyle w:val="Heading1"/>
        <w:tabs>
          <w:tab w:val="left" w:pos="7354"/>
        </w:tabs>
        <w:spacing w:before="93"/>
      </w:pPr>
    </w:p>
    <w:p w14:paraId="6FD83147" w14:textId="77777777" w:rsidR="00C11E73" w:rsidRPr="005A07DE" w:rsidRDefault="00C11E73" w:rsidP="00C11E73">
      <w:pPr>
        <w:pStyle w:val="Heading1"/>
        <w:tabs>
          <w:tab w:val="left" w:pos="7354"/>
        </w:tabs>
        <w:spacing w:before="93"/>
      </w:pPr>
      <w:r w:rsidRPr="005A07DE">
        <w:t>ITOPF,</w:t>
      </w:r>
      <w:r w:rsidRPr="005A07DE">
        <w:rPr>
          <w:spacing w:val="-2"/>
        </w:rPr>
        <w:t xml:space="preserve"> </w:t>
      </w:r>
      <w:r w:rsidRPr="005A07DE">
        <w:rPr>
          <w:b w:val="0"/>
        </w:rPr>
        <w:t>London</w:t>
      </w:r>
      <w:r w:rsidRPr="005A07DE">
        <w:rPr>
          <w:b w:val="0"/>
        </w:rPr>
        <w:tab/>
      </w:r>
      <w:r w:rsidRPr="005A07DE">
        <w:t>April 2009 – May</w:t>
      </w:r>
      <w:r w:rsidRPr="005A07DE">
        <w:rPr>
          <w:spacing w:val="1"/>
        </w:rPr>
        <w:t xml:space="preserve"> </w:t>
      </w:r>
      <w:r w:rsidRPr="005A07DE">
        <w:t>2009</w:t>
      </w:r>
    </w:p>
    <w:p w14:paraId="53E76E4C" w14:textId="77777777" w:rsidR="00C11E73" w:rsidRPr="005A07DE" w:rsidRDefault="00C11E73" w:rsidP="00C11E73">
      <w:pPr>
        <w:ind w:left="153"/>
        <w:rPr>
          <w:b/>
          <w:sz w:val="20"/>
        </w:rPr>
      </w:pPr>
      <w:r w:rsidRPr="005A07DE">
        <w:rPr>
          <w:b/>
          <w:sz w:val="20"/>
        </w:rPr>
        <w:t>(The International Tanker</w:t>
      </w:r>
    </w:p>
    <w:p w14:paraId="707F3D09" w14:textId="77777777" w:rsidR="00C11E73" w:rsidRPr="005A07DE" w:rsidRDefault="00C11E73" w:rsidP="00C11E73">
      <w:pPr>
        <w:spacing w:before="1"/>
        <w:ind w:left="153"/>
        <w:rPr>
          <w:b/>
          <w:sz w:val="20"/>
        </w:rPr>
      </w:pPr>
      <w:r w:rsidRPr="005A07DE">
        <w:rPr>
          <w:b/>
          <w:sz w:val="20"/>
        </w:rPr>
        <w:t>Oil Pollution Federation Ltd.)</w:t>
      </w:r>
    </w:p>
    <w:p w14:paraId="5C5583E5" w14:textId="77777777" w:rsidR="00C11E73" w:rsidRPr="005A07DE" w:rsidRDefault="00C11E73" w:rsidP="00C11E73">
      <w:pPr>
        <w:spacing w:line="229" w:lineRule="exact"/>
        <w:ind w:left="153"/>
        <w:rPr>
          <w:i/>
          <w:sz w:val="20"/>
        </w:rPr>
      </w:pPr>
      <w:r w:rsidRPr="005A07DE">
        <w:rPr>
          <w:b/>
          <w:i/>
          <w:sz w:val="20"/>
        </w:rPr>
        <w:t>Russian Technical Translator</w:t>
      </w:r>
      <w:r w:rsidRPr="005A07DE">
        <w:rPr>
          <w:i/>
          <w:sz w:val="20"/>
        </w:rPr>
        <w:t>, responsible for</w:t>
      </w:r>
    </w:p>
    <w:p w14:paraId="57B1CB52" w14:textId="77777777" w:rsidR="00C11E73" w:rsidRPr="005A07DE" w:rsidRDefault="00C11E73" w:rsidP="00C11E73">
      <w:pPr>
        <w:pStyle w:val="BodyText"/>
        <w:ind w:left="2989" w:right="113"/>
      </w:pPr>
      <w:r w:rsidRPr="005A07DE">
        <w:t>Translating legal and technical documents relating to the oil spill as a result of Kerch Strait disaster in November 2007.</w:t>
      </w:r>
    </w:p>
    <w:p w14:paraId="5AD1EE8A" w14:textId="77777777" w:rsidR="00C11E73" w:rsidRPr="005A07DE" w:rsidRDefault="00C11E73" w:rsidP="00C11E73">
      <w:pPr>
        <w:pStyle w:val="BodyText"/>
        <w:rPr>
          <w:sz w:val="22"/>
        </w:rPr>
      </w:pPr>
    </w:p>
    <w:p w14:paraId="42B91799" w14:textId="77777777" w:rsidR="00C11E73" w:rsidRPr="005A07DE" w:rsidRDefault="00C11E73" w:rsidP="00C11E73">
      <w:pPr>
        <w:pStyle w:val="BodyText"/>
        <w:spacing w:before="1"/>
        <w:rPr>
          <w:sz w:val="18"/>
        </w:rPr>
      </w:pPr>
    </w:p>
    <w:p w14:paraId="51CB1EE6" w14:textId="77777777" w:rsidR="00C11E73" w:rsidRPr="005A07DE" w:rsidRDefault="00C11E73" w:rsidP="00C11E73">
      <w:pPr>
        <w:tabs>
          <w:tab w:val="left" w:pos="7354"/>
        </w:tabs>
        <w:spacing w:line="229" w:lineRule="exact"/>
        <w:ind w:left="153"/>
        <w:rPr>
          <w:b/>
          <w:sz w:val="20"/>
        </w:rPr>
      </w:pPr>
      <w:r w:rsidRPr="005A07DE">
        <w:rPr>
          <w:b/>
          <w:sz w:val="20"/>
        </w:rPr>
        <w:t xml:space="preserve">Goldman Sachs, </w:t>
      </w:r>
      <w:r w:rsidRPr="005A07DE">
        <w:rPr>
          <w:sz w:val="20"/>
        </w:rPr>
        <w:t>London</w:t>
      </w:r>
      <w:r w:rsidRPr="005A07DE">
        <w:rPr>
          <w:spacing w:val="-7"/>
          <w:sz w:val="20"/>
        </w:rPr>
        <w:t xml:space="preserve"> </w:t>
      </w:r>
      <w:r w:rsidRPr="005A07DE">
        <w:rPr>
          <w:sz w:val="20"/>
        </w:rPr>
        <w:t>(short-term</w:t>
      </w:r>
      <w:r w:rsidRPr="005A07DE">
        <w:rPr>
          <w:spacing w:val="-3"/>
          <w:sz w:val="20"/>
        </w:rPr>
        <w:t xml:space="preserve"> </w:t>
      </w:r>
      <w:r w:rsidRPr="005A07DE">
        <w:rPr>
          <w:sz w:val="20"/>
        </w:rPr>
        <w:t>contract)</w:t>
      </w:r>
      <w:r w:rsidRPr="005A07DE">
        <w:rPr>
          <w:sz w:val="20"/>
        </w:rPr>
        <w:tab/>
      </w:r>
      <w:r w:rsidRPr="005A07DE">
        <w:rPr>
          <w:b/>
          <w:sz w:val="20"/>
        </w:rPr>
        <w:t>March</w:t>
      </w:r>
      <w:r w:rsidRPr="005A07DE">
        <w:rPr>
          <w:b/>
          <w:spacing w:val="-1"/>
          <w:sz w:val="20"/>
        </w:rPr>
        <w:t xml:space="preserve"> </w:t>
      </w:r>
      <w:r w:rsidRPr="005A07DE">
        <w:rPr>
          <w:b/>
          <w:sz w:val="20"/>
        </w:rPr>
        <w:t>2009</w:t>
      </w:r>
    </w:p>
    <w:p w14:paraId="786D40FB" w14:textId="77777777" w:rsidR="00C11E73" w:rsidRPr="005A07DE" w:rsidRDefault="00C11E73" w:rsidP="00C11E73">
      <w:pPr>
        <w:spacing w:line="229" w:lineRule="exact"/>
        <w:ind w:left="153"/>
        <w:rPr>
          <w:i/>
          <w:sz w:val="20"/>
        </w:rPr>
      </w:pPr>
      <w:r w:rsidRPr="005A07DE">
        <w:rPr>
          <w:b/>
          <w:i/>
          <w:sz w:val="20"/>
        </w:rPr>
        <w:t xml:space="preserve">Russian Translator / Project - Compliance, </w:t>
      </w:r>
      <w:r w:rsidRPr="005A07DE">
        <w:rPr>
          <w:i/>
          <w:sz w:val="20"/>
        </w:rPr>
        <w:t>responsible for</w:t>
      </w:r>
    </w:p>
    <w:p w14:paraId="1262DED0" w14:textId="77777777" w:rsidR="00C11E73" w:rsidRPr="005A07DE" w:rsidRDefault="00C11E73" w:rsidP="00C11E73">
      <w:pPr>
        <w:pStyle w:val="BodyText"/>
        <w:ind w:left="2989"/>
      </w:pPr>
      <w:r w:rsidRPr="005A07DE">
        <w:t>Translating documents, financial products descriptions, daily correspondence. Compiling and finalising reports of translated written and spoken materials.</w:t>
      </w:r>
    </w:p>
    <w:p w14:paraId="760A8E54" w14:textId="77777777" w:rsidR="00C11E73" w:rsidRPr="005A07DE" w:rsidRDefault="00C11E73" w:rsidP="00C11E73">
      <w:pPr>
        <w:pStyle w:val="BodyText"/>
        <w:spacing w:before="2"/>
        <w:ind w:left="2989"/>
      </w:pPr>
      <w:r w:rsidRPr="005A07DE">
        <w:t>General administrative duties.</w:t>
      </w:r>
    </w:p>
    <w:p w14:paraId="0E031246" w14:textId="77777777" w:rsidR="00C11E73" w:rsidRPr="005A07DE" w:rsidRDefault="00C11E73" w:rsidP="00C11E73">
      <w:pPr>
        <w:pStyle w:val="BodyText"/>
        <w:rPr>
          <w:sz w:val="22"/>
        </w:rPr>
      </w:pPr>
    </w:p>
    <w:p w14:paraId="26E0AE52" w14:textId="77777777" w:rsidR="00C11E73" w:rsidRPr="005A07DE" w:rsidRDefault="00C11E73" w:rsidP="00C11E73">
      <w:pPr>
        <w:pStyle w:val="BodyText"/>
        <w:spacing w:before="10"/>
        <w:rPr>
          <w:sz w:val="17"/>
        </w:rPr>
      </w:pPr>
    </w:p>
    <w:p w14:paraId="148C3DAF" w14:textId="77777777" w:rsidR="00C11E73" w:rsidRPr="005A07DE" w:rsidRDefault="00C11E73" w:rsidP="00C11E73">
      <w:pPr>
        <w:pStyle w:val="Heading1"/>
        <w:tabs>
          <w:tab w:val="left" w:pos="7354"/>
        </w:tabs>
      </w:pPr>
      <w:r w:rsidRPr="005A07DE">
        <w:t>Fluor</w:t>
      </w:r>
      <w:r w:rsidRPr="005A07DE">
        <w:rPr>
          <w:spacing w:val="-3"/>
        </w:rPr>
        <w:t xml:space="preserve"> </w:t>
      </w:r>
      <w:r w:rsidRPr="005A07DE">
        <w:t>Ltd,</w:t>
      </w:r>
      <w:r w:rsidRPr="005A07DE">
        <w:rPr>
          <w:spacing w:val="-1"/>
        </w:rPr>
        <w:t xml:space="preserve"> </w:t>
      </w:r>
      <w:r w:rsidRPr="005A07DE">
        <w:rPr>
          <w:b w:val="0"/>
        </w:rPr>
        <w:t>London</w:t>
      </w:r>
      <w:r w:rsidRPr="005A07DE">
        <w:rPr>
          <w:b w:val="0"/>
        </w:rPr>
        <w:tab/>
      </w:r>
      <w:r w:rsidRPr="005A07DE">
        <w:t>Oct 2008 – Dec 2008</w:t>
      </w:r>
    </w:p>
    <w:p w14:paraId="63271766" w14:textId="77777777" w:rsidR="00C11E73" w:rsidRPr="005A07DE" w:rsidRDefault="00C11E73" w:rsidP="00C11E73">
      <w:pPr>
        <w:ind w:left="153"/>
        <w:rPr>
          <w:i/>
          <w:sz w:val="20"/>
        </w:rPr>
      </w:pPr>
      <w:r w:rsidRPr="005A07DE">
        <w:rPr>
          <w:b/>
          <w:i/>
          <w:sz w:val="20"/>
        </w:rPr>
        <w:t xml:space="preserve">Technical Translator, </w:t>
      </w:r>
      <w:r w:rsidRPr="005A07DE">
        <w:rPr>
          <w:i/>
          <w:sz w:val="20"/>
        </w:rPr>
        <w:t>responsible for</w:t>
      </w:r>
    </w:p>
    <w:p w14:paraId="6DB98010" w14:textId="77777777" w:rsidR="00C11E73" w:rsidRPr="005A07DE" w:rsidRDefault="00C11E73" w:rsidP="00C11E73">
      <w:pPr>
        <w:pStyle w:val="BodyText"/>
        <w:spacing w:before="1"/>
        <w:ind w:left="2989"/>
      </w:pPr>
      <w:r w:rsidRPr="005A07DE">
        <w:t>Noyabrsk Gas Processing project for Sibur.</w:t>
      </w:r>
    </w:p>
    <w:p w14:paraId="0072E81E" w14:textId="77777777" w:rsidR="00C11E73" w:rsidRPr="005A07DE" w:rsidRDefault="00C11E73" w:rsidP="00C11E73">
      <w:pPr>
        <w:pStyle w:val="BodyText"/>
        <w:tabs>
          <w:tab w:val="left" w:pos="4216"/>
          <w:tab w:val="left" w:pos="4623"/>
          <w:tab w:val="left" w:pos="6144"/>
          <w:tab w:val="left" w:pos="7751"/>
          <w:tab w:val="left" w:pos="8834"/>
          <w:tab w:val="left" w:pos="9942"/>
        </w:tabs>
        <w:ind w:left="2989" w:right="111"/>
      </w:pPr>
      <w:r w:rsidRPr="005A07DE">
        <w:t>Translation</w:t>
      </w:r>
      <w:r w:rsidRPr="005A07DE">
        <w:tab/>
        <w:t>of</w:t>
      </w:r>
      <w:r w:rsidRPr="005A07DE">
        <w:tab/>
        <w:t>project-related</w:t>
      </w:r>
      <w:r w:rsidRPr="005A07DE">
        <w:tab/>
        <w:t>documentation,</w:t>
      </w:r>
      <w:r w:rsidRPr="005A07DE">
        <w:tab/>
        <w:t>including:</w:t>
      </w:r>
      <w:r w:rsidRPr="005A07DE">
        <w:tab/>
        <w:t>contracts,</w:t>
      </w:r>
      <w:r w:rsidRPr="005A07DE">
        <w:tab/>
      </w:r>
      <w:r w:rsidRPr="005A07DE">
        <w:rPr>
          <w:spacing w:val="-4"/>
        </w:rPr>
        <w:t xml:space="preserve">daily </w:t>
      </w:r>
      <w:r w:rsidRPr="005A07DE">
        <w:t>correspondence, weekly reports, minutes of meetings and technical data</w:t>
      </w:r>
      <w:r w:rsidRPr="005A07DE">
        <w:rPr>
          <w:spacing w:val="-15"/>
        </w:rPr>
        <w:t xml:space="preserve"> </w:t>
      </w:r>
      <w:r w:rsidRPr="005A07DE">
        <w:t>sheets.</w:t>
      </w:r>
    </w:p>
    <w:p w14:paraId="533F7594" w14:textId="77777777" w:rsidR="00C11E73" w:rsidRPr="005A07DE" w:rsidRDefault="00C11E73" w:rsidP="00C11E73">
      <w:pPr>
        <w:pStyle w:val="BodyText"/>
        <w:rPr>
          <w:sz w:val="22"/>
        </w:rPr>
      </w:pPr>
    </w:p>
    <w:p w14:paraId="448E8ED3" w14:textId="77777777" w:rsidR="00C11E73" w:rsidRPr="005A07DE" w:rsidRDefault="00C11E73" w:rsidP="00C11E73">
      <w:pPr>
        <w:pStyle w:val="BodyText"/>
        <w:spacing w:before="11"/>
        <w:rPr>
          <w:sz w:val="17"/>
        </w:rPr>
      </w:pPr>
    </w:p>
    <w:p w14:paraId="2C0A14B6" w14:textId="77777777" w:rsidR="00C11E73" w:rsidRPr="005A07DE" w:rsidRDefault="00C11E73" w:rsidP="00C11E73">
      <w:pPr>
        <w:pStyle w:val="Heading1"/>
        <w:tabs>
          <w:tab w:val="left" w:pos="7354"/>
        </w:tabs>
        <w:jc w:val="both"/>
      </w:pPr>
      <w:r w:rsidRPr="005A07DE">
        <w:t>Lehman</w:t>
      </w:r>
      <w:r w:rsidRPr="005A07DE">
        <w:rPr>
          <w:spacing w:val="-4"/>
        </w:rPr>
        <w:t xml:space="preserve"> </w:t>
      </w:r>
      <w:r w:rsidRPr="005A07DE">
        <w:t>Brothers,</w:t>
      </w:r>
      <w:r w:rsidRPr="005A07DE">
        <w:rPr>
          <w:spacing w:val="1"/>
        </w:rPr>
        <w:t xml:space="preserve"> </w:t>
      </w:r>
      <w:r w:rsidRPr="005A07DE">
        <w:rPr>
          <w:b w:val="0"/>
        </w:rPr>
        <w:t>London</w:t>
      </w:r>
      <w:r w:rsidRPr="005A07DE">
        <w:rPr>
          <w:b w:val="0"/>
        </w:rPr>
        <w:tab/>
      </w:r>
      <w:r w:rsidRPr="005A07DE">
        <w:t>Jul 2008 – Sep</w:t>
      </w:r>
      <w:r w:rsidRPr="005A07DE">
        <w:rPr>
          <w:spacing w:val="-3"/>
        </w:rPr>
        <w:t xml:space="preserve"> </w:t>
      </w:r>
      <w:r w:rsidRPr="005A07DE">
        <w:t>2008</w:t>
      </w:r>
    </w:p>
    <w:p w14:paraId="19C95EB7" w14:textId="77777777" w:rsidR="00C11E73" w:rsidRPr="005A07DE" w:rsidRDefault="00C11E73" w:rsidP="00C11E73">
      <w:pPr>
        <w:spacing w:before="1"/>
        <w:ind w:left="153"/>
        <w:jc w:val="both"/>
        <w:rPr>
          <w:i/>
          <w:sz w:val="20"/>
        </w:rPr>
      </w:pPr>
      <w:r w:rsidRPr="005A07DE">
        <w:rPr>
          <w:b/>
          <w:i/>
          <w:sz w:val="20"/>
        </w:rPr>
        <w:t xml:space="preserve">Translator – IBD Natural Resources Group, </w:t>
      </w:r>
      <w:r w:rsidRPr="005A07DE">
        <w:rPr>
          <w:i/>
          <w:sz w:val="20"/>
        </w:rPr>
        <w:t>responsible for</w:t>
      </w:r>
    </w:p>
    <w:p w14:paraId="5D4348BA" w14:textId="77777777" w:rsidR="00C11E73" w:rsidRPr="005A07DE" w:rsidRDefault="00C11E73" w:rsidP="00C11E73">
      <w:pPr>
        <w:pStyle w:val="BodyText"/>
        <w:ind w:left="2989" w:right="104"/>
        <w:jc w:val="both"/>
      </w:pPr>
      <w:r w:rsidRPr="005A07DE">
        <w:t>Oil &amp; gas project research and translation: including refineries specifications, deposits descriptions, press articles, financial reports and proposals and oil companies’ presentations.</w:t>
      </w:r>
    </w:p>
    <w:p w14:paraId="7949F4E3" w14:textId="77777777" w:rsidR="00C11E73" w:rsidRPr="005A07DE" w:rsidRDefault="00C11E73" w:rsidP="00C11E73">
      <w:pPr>
        <w:pStyle w:val="BodyText"/>
        <w:spacing w:line="229" w:lineRule="exact"/>
        <w:ind w:left="2989"/>
        <w:jc w:val="both"/>
      </w:pPr>
      <w:r w:rsidRPr="005A07DE">
        <w:t>Compiling in-house glossaries.</w:t>
      </w:r>
    </w:p>
    <w:p w14:paraId="2544A932" w14:textId="77777777" w:rsidR="00C11E73" w:rsidRPr="005A07DE" w:rsidRDefault="00C11E73" w:rsidP="00C11E73">
      <w:pPr>
        <w:pStyle w:val="BodyText"/>
        <w:ind w:left="2989" w:right="686"/>
        <w:jc w:val="both"/>
      </w:pPr>
      <w:r w:rsidRPr="005A07DE">
        <w:t>Proof-reading and checking for consistency of agency-translated documents. Assisting analysts with research.</w:t>
      </w:r>
    </w:p>
    <w:p w14:paraId="561B9909" w14:textId="77777777" w:rsidR="00C11E73" w:rsidRPr="005A07DE" w:rsidRDefault="00C11E73" w:rsidP="00C11E73">
      <w:pPr>
        <w:pStyle w:val="BodyText"/>
        <w:rPr>
          <w:sz w:val="22"/>
        </w:rPr>
      </w:pPr>
    </w:p>
    <w:p w14:paraId="7BCADF1C" w14:textId="77777777" w:rsidR="00C11E73" w:rsidRPr="005A07DE" w:rsidRDefault="00C11E73" w:rsidP="00C11E73">
      <w:pPr>
        <w:pStyle w:val="BodyText"/>
        <w:spacing w:before="11"/>
        <w:rPr>
          <w:sz w:val="17"/>
        </w:rPr>
      </w:pPr>
    </w:p>
    <w:p w14:paraId="30DE2424" w14:textId="77777777" w:rsidR="00C11E73" w:rsidRPr="005A07DE" w:rsidRDefault="00C11E73" w:rsidP="00C11E73">
      <w:pPr>
        <w:pStyle w:val="Heading1"/>
        <w:tabs>
          <w:tab w:val="left" w:pos="7354"/>
        </w:tabs>
        <w:jc w:val="both"/>
      </w:pPr>
      <w:r w:rsidRPr="005A07DE">
        <w:t>Novoship</w:t>
      </w:r>
      <w:r w:rsidRPr="005A07DE">
        <w:rPr>
          <w:spacing w:val="-3"/>
        </w:rPr>
        <w:t xml:space="preserve"> </w:t>
      </w:r>
      <w:r w:rsidRPr="005A07DE">
        <w:t>UK,</w:t>
      </w:r>
      <w:r w:rsidRPr="005A07DE">
        <w:rPr>
          <w:spacing w:val="1"/>
        </w:rPr>
        <w:t xml:space="preserve"> </w:t>
      </w:r>
      <w:r w:rsidRPr="005A07DE">
        <w:rPr>
          <w:b w:val="0"/>
        </w:rPr>
        <w:t>London</w:t>
      </w:r>
      <w:r w:rsidRPr="005A07DE">
        <w:rPr>
          <w:b w:val="0"/>
        </w:rPr>
        <w:tab/>
      </w:r>
      <w:r w:rsidRPr="005A07DE">
        <w:t>May 2006 – July</w:t>
      </w:r>
      <w:r w:rsidRPr="005A07DE">
        <w:rPr>
          <w:spacing w:val="2"/>
        </w:rPr>
        <w:t xml:space="preserve"> </w:t>
      </w:r>
      <w:r w:rsidRPr="005A07DE">
        <w:t>2008</w:t>
      </w:r>
    </w:p>
    <w:p w14:paraId="551D535E" w14:textId="77777777" w:rsidR="00C11E73" w:rsidRPr="005A07DE" w:rsidRDefault="00C11E73" w:rsidP="00C11E73">
      <w:pPr>
        <w:spacing w:before="1"/>
        <w:ind w:left="153"/>
        <w:jc w:val="both"/>
        <w:rPr>
          <w:i/>
          <w:sz w:val="20"/>
        </w:rPr>
      </w:pPr>
      <w:r w:rsidRPr="005A07DE">
        <w:rPr>
          <w:b/>
          <w:i/>
          <w:sz w:val="20"/>
        </w:rPr>
        <w:t xml:space="preserve">Translator / PA to General Manager, </w:t>
      </w:r>
      <w:r w:rsidRPr="005A07DE">
        <w:rPr>
          <w:i/>
          <w:sz w:val="20"/>
        </w:rPr>
        <w:t>responsible for</w:t>
      </w:r>
    </w:p>
    <w:p w14:paraId="61141244" w14:textId="77777777" w:rsidR="00C11E73" w:rsidRPr="005A07DE" w:rsidRDefault="00C11E73" w:rsidP="00C11E73">
      <w:pPr>
        <w:pStyle w:val="BodyText"/>
        <w:ind w:left="2989" w:right="105"/>
        <w:jc w:val="both"/>
      </w:pPr>
      <w:r w:rsidRPr="005A07DE">
        <w:t>Translating technical and semi-technical documentation, agreements and chartering contracts, financial and analytical reports, presentations and other materials relating to the shipping</w:t>
      </w:r>
      <w:r w:rsidRPr="005A07DE">
        <w:rPr>
          <w:spacing w:val="-1"/>
        </w:rPr>
        <w:t xml:space="preserve"> </w:t>
      </w:r>
      <w:r w:rsidRPr="005A07DE">
        <w:t>industry.</w:t>
      </w:r>
    </w:p>
    <w:p w14:paraId="5A0DA1BA" w14:textId="77777777" w:rsidR="00C11E73" w:rsidRPr="005A07DE" w:rsidRDefault="00C11E73" w:rsidP="00C11E73">
      <w:pPr>
        <w:pStyle w:val="BodyText"/>
        <w:spacing w:before="1"/>
        <w:ind w:left="2989" w:right="109"/>
        <w:jc w:val="both"/>
      </w:pPr>
      <w:r w:rsidRPr="005A07DE">
        <w:t>Co-ordination and cost-management of the Company’s extensive travel/visa arrangements.</w:t>
      </w:r>
    </w:p>
    <w:p w14:paraId="58025368" w14:textId="77777777" w:rsidR="00C11E73" w:rsidRPr="005A07DE" w:rsidRDefault="00C11E73" w:rsidP="00C11E73">
      <w:pPr>
        <w:pStyle w:val="BodyText"/>
        <w:ind w:left="2989" w:right="108"/>
        <w:jc w:val="both"/>
      </w:pPr>
      <w:r w:rsidRPr="005A07DE">
        <w:t>Minute taking at the Daily Management meetings, Monthly Management meetings and as required by the Company.</w:t>
      </w:r>
    </w:p>
    <w:p w14:paraId="6C4699C4" w14:textId="77777777" w:rsidR="00C11E73" w:rsidRPr="005A07DE" w:rsidRDefault="00C11E73" w:rsidP="00C11E73">
      <w:pPr>
        <w:pStyle w:val="BodyText"/>
        <w:ind w:left="2989" w:right="104"/>
        <w:jc w:val="both"/>
      </w:pPr>
      <w:r w:rsidRPr="005A07DE">
        <w:t>Collating data for Monthly and Weekly Reports, assisting the GM and Executives on a daily</w:t>
      </w:r>
      <w:r w:rsidRPr="005A07DE">
        <w:rPr>
          <w:spacing w:val="-1"/>
        </w:rPr>
        <w:t xml:space="preserve"> </w:t>
      </w:r>
      <w:r w:rsidRPr="005A07DE">
        <w:t>basis.</w:t>
      </w:r>
    </w:p>
    <w:p w14:paraId="6B85DE00" w14:textId="77777777" w:rsidR="00C11E73" w:rsidRPr="005A07DE" w:rsidRDefault="00C11E73" w:rsidP="00C11E73">
      <w:pPr>
        <w:pStyle w:val="BodyText"/>
        <w:rPr>
          <w:sz w:val="22"/>
        </w:rPr>
      </w:pPr>
    </w:p>
    <w:p w14:paraId="09A29220" w14:textId="77777777" w:rsidR="00C11E73" w:rsidRPr="005A07DE" w:rsidRDefault="00C11E73" w:rsidP="00C11E73">
      <w:pPr>
        <w:pStyle w:val="BodyText"/>
        <w:spacing w:before="11"/>
        <w:rPr>
          <w:sz w:val="17"/>
        </w:rPr>
      </w:pPr>
    </w:p>
    <w:p w14:paraId="3CCC8D4C" w14:textId="77777777" w:rsidR="00C11E73" w:rsidRDefault="00C11E73" w:rsidP="00C11E73">
      <w:pPr>
        <w:pStyle w:val="BodyText"/>
        <w:tabs>
          <w:tab w:val="left" w:pos="3034"/>
        </w:tabs>
        <w:ind w:left="3034" w:right="102" w:hanging="2927"/>
        <w:jc w:val="both"/>
      </w:pPr>
      <w:r w:rsidRPr="005A07DE">
        <w:rPr>
          <w:b/>
        </w:rPr>
        <w:t>OTHER</w:t>
      </w:r>
      <w:r w:rsidRPr="005A07DE">
        <w:rPr>
          <w:b/>
          <w:spacing w:val="-3"/>
        </w:rPr>
        <w:t xml:space="preserve"> </w:t>
      </w:r>
      <w:r w:rsidRPr="005A07DE">
        <w:rPr>
          <w:b/>
        </w:rPr>
        <w:t>INTERESTS:</w:t>
      </w:r>
      <w:r w:rsidRPr="005A07DE">
        <w:rPr>
          <w:b/>
        </w:rPr>
        <w:tab/>
      </w:r>
      <w:r w:rsidRPr="005A07DE">
        <w:t>travelling, reading, current affairs, environmental issues and climate change action, human right awareness and protection and the role of civil societies in developing countries (the former USSR and other regions).</w:t>
      </w:r>
    </w:p>
    <w:p w14:paraId="19D4DE7F" w14:textId="77777777" w:rsidR="00CB58AC" w:rsidRDefault="00CB58AC"/>
    <w:sectPr w:rsidR="00CB58AC">
      <w:headerReference w:type="default" r:id="rId9"/>
      <w:footerReference w:type="default" r:id="rId10"/>
      <w:pgSz w:w="11910" w:h="16850"/>
      <w:pgMar w:top="1620" w:right="600" w:bottom="780" w:left="840" w:header="576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20DD" w14:textId="77777777" w:rsidR="00C7494D" w:rsidRDefault="00C7494D">
      <w:r>
        <w:separator/>
      </w:r>
    </w:p>
  </w:endnote>
  <w:endnote w:type="continuationSeparator" w:id="0">
    <w:p w14:paraId="03E52B9B" w14:textId="77777777" w:rsidR="00C7494D" w:rsidRDefault="00C7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305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D9470" w14:textId="77777777" w:rsidR="002C786C" w:rsidRDefault="00FE08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4464F" w14:textId="77777777" w:rsidR="006B4A42" w:rsidRDefault="0000000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69EC" w14:textId="77777777" w:rsidR="00C7494D" w:rsidRDefault="00C7494D">
      <w:r>
        <w:separator/>
      </w:r>
    </w:p>
  </w:footnote>
  <w:footnote w:type="continuationSeparator" w:id="0">
    <w:p w14:paraId="46D95BE4" w14:textId="77777777" w:rsidR="00C7494D" w:rsidRDefault="00C7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CF97" w14:textId="77777777" w:rsidR="006B4A42" w:rsidRDefault="00FE086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DDAE3" wp14:editId="06A2FD0D">
              <wp:simplePos x="0" y="0"/>
              <wp:positionH relativeFrom="page">
                <wp:posOffset>2135505</wp:posOffset>
              </wp:positionH>
              <wp:positionV relativeFrom="page">
                <wp:posOffset>267335</wp:posOffset>
              </wp:positionV>
              <wp:extent cx="3031490" cy="458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49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574E1" w14:textId="77777777" w:rsidR="006B4A42" w:rsidRDefault="00FE0863" w:rsidP="002C786C">
                          <w:pPr>
                            <w:pStyle w:val="BodyText"/>
                            <w:spacing w:before="1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52525"/>
                            </w:rPr>
                            <w:t>Alena Trainova</w:t>
                          </w:r>
                        </w:p>
                        <w:p w14:paraId="7F718E29" w14:textId="77777777" w:rsidR="006B4A42" w:rsidRDefault="00FE0863" w:rsidP="002C786C">
                          <w:pPr>
                            <w:pStyle w:val="BodyText"/>
                            <w:spacing w:before="1"/>
                            <w:ind w:left="2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52525"/>
                            </w:rPr>
                            <w:t>English to Russian Certified Experienced Translator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DDA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15pt;margin-top:21.05pt;width:238.7pt;height:3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" filled="f" stroked="f">
              <v:textbox inset="0,0,0,0">
                <w:txbxContent>
                  <w:p w14:paraId="0E5574E1" w14:textId="77777777" w:rsidR="006B4A42" w:rsidRDefault="00FE0863" w:rsidP="002C786C">
                    <w:pPr>
                      <w:pStyle w:val="BodyText"/>
                      <w:spacing w:before="10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52525"/>
                      </w:rPr>
                      <w:t>Alena Trainova</w:t>
                    </w:r>
                  </w:p>
                  <w:p w14:paraId="7F718E29" w14:textId="77777777" w:rsidR="006B4A42" w:rsidRDefault="00FE0863" w:rsidP="002C786C">
                    <w:pPr>
                      <w:pStyle w:val="BodyText"/>
                      <w:spacing w:before="1"/>
                      <w:ind w:left="20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52525"/>
                      </w:rPr>
                      <w:t>English to Russian Certified Experienced Translator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73"/>
    <w:rsid w:val="003643D7"/>
    <w:rsid w:val="00376B16"/>
    <w:rsid w:val="003F2A0E"/>
    <w:rsid w:val="005277A7"/>
    <w:rsid w:val="005A07DE"/>
    <w:rsid w:val="00AF60F8"/>
    <w:rsid w:val="00C11E73"/>
    <w:rsid w:val="00C7494D"/>
    <w:rsid w:val="00CB58AC"/>
    <w:rsid w:val="00EC73A4"/>
    <w:rsid w:val="00F74116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95B5"/>
  <w15:chartTrackingRefBased/>
  <w15:docId w15:val="{E1A9F099-B315-4D90-856A-5DB4151C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C11E73"/>
    <w:pPr>
      <w:ind w:left="15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C11E73"/>
    <w:pPr>
      <w:ind w:left="2989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73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C11E73"/>
    <w:rPr>
      <w:rFonts w:ascii="Arial" w:eastAsia="Arial" w:hAnsi="Arial" w:cs="Arial"/>
      <w:b/>
      <w:bCs/>
      <w:i/>
      <w:sz w:val="20"/>
      <w:szCs w:val="20"/>
      <w:lang w:val="en-AU"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C11E7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E73"/>
    <w:rPr>
      <w:rFonts w:ascii="Arial" w:eastAsia="Arial" w:hAnsi="Arial" w:cs="Arial"/>
      <w:sz w:val="20"/>
      <w:szCs w:val="20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C11E73"/>
    <w:pPr>
      <w:spacing w:line="223" w:lineRule="exact"/>
      <w:ind w:left="585"/>
    </w:pPr>
  </w:style>
  <w:style w:type="paragraph" w:styleId="Footer">
    <w:name w:val="footer"/>
    <w:basedOn w:val="Normal"/>
    <w:link w:val="FooterChar"/>
    <w:uiPriority w:val="99"/>
    <w:unhideWhenUsed/>
    <w:rsid w:val="00C11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73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.ghers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translations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@atranslations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troinova</dc:creator>
  <cp:keywords/>
  <dc:description/>
  <cp:lastModifiedBy>elena troinova</cp:lastModifiedBy>
  <cp:revision>5</cp:revision>
  <cp:lastPrinted>2022-04-07T02:11:00Z</cp:lastPrinted>
  <dcterms:created xsi:type="dcterms:W3CDTF">2022-01-18T22:01:00Z</dcterms:created>
  <dcterms:modified xsi:type="dcterms:W3CDTF">2023-07-13T04:53:00Z</dcterms:modified>
</cp:coreProperties>
</file>